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6" w:rsidRDefault="00F62687" w:rsidP="00F6268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Тема: «Адаптация. Задачи воспитания и обучения детей 2-3 лет.</w:t>
      </w:r>
    </w:p>
    <w:p w:rsidR="00F62687" w:rsidRPr="00F62687" w:rsidRDefault="00F62687" w:rsidP="00F6268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626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Родительское собрание в младшей группе провели воспитатели:</w:t>
      </w:r>
    </w:p>
    <w:p w:rsidR="00F62687" w:rsidRPr="00F62687" w:rsidRDefault="00F62687" w:rsidP="00F6268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F626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Албегова</w:t>
      </w:r>
      <w:proofErr w:type="spellEnd"/>
      <w:r w:rsidRPr="00F626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А. И.</w:t>
      </w:r>
    </w:p>
    <w:p w:rsidR="00F62687" w:rsidRDefault="00F62687" w:rsidP="00F6268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F626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Карсанова</w:t>
      </w:r>
      <w:proofErr w:type="spellEnd"/>
      <w:r w:rsidRPr="00F626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М. Ш.</w:t>
      </w:r>
    </w:p>
    <w:p w:rsid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09.11.2022г.</w:t>
      </w:r>
    </w:p>
    <w:p w:rsid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687" w:rsidRPr="00F62687" w:rsidRDefault="00F62687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4" name="Рисунок 3" descr="WhatsApp Image 2022-11-17 at 14.2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7 at 14.24.3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56" w:rsidRDefault="00610356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0356" w:rsidRDefault="00610356" w:rsidP="00F6268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0356" w:rsidRDefault="00610356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2687" w:rsidRDefault="00F62687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2687" w:rsidRDefault="00F62687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2687" w:rsidRDefault="00F62687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2687" w:rsidRDefault="00F62687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0356" w:rsidRPr="00610356" w:rsidRDefault="00610356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«Адаптация. Задачи</w:t>
      </w:r>
    </w:p>
    <w:p w:rsidR="00610356" w:rsidRPr="00610356" w:rsidRDefault="00610356" w:rsidP="0061035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воспитания и обучения детей 2-3 лет».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 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  Рассмотреть возрастные и ин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дивидуальные особенности детей 2-3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лет.</w:t>
      </w:r>
    </w:p>
    <w:p w:rsidR="00610356" w:rsidRPr="00610356" w:rsidRDefault="00610356" w:rsidP="00F62687">
      <w:pPr>
        <w:numPr>
          <w:ilvl w:val="0"/>
          <w:numId w:val="20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Познакомить родителей с задачами детского сада на новый учебный год, с планами группы на ближайшее время.</w:t>
      </w:r>
    </w:p>
    <w:p w:rsidR="00610356" w:rsidRPr="00610356" w:rsidRDefault="00610356" w:rsidP="00F62687">
      <w:pPr>
        <w:numPr>
          <w:ilvl w:val="0"/>
          <w:numId w:val="20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Научить родителей наблюдать за ребёнком, изучать его, видеть успехи и неудачи, стараться помочь ему развиваться.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проведения</w:t>
      </w:r>
    </w:p>
    <w:p w:rsidR="00610356" w:rsidRPr="00610356" w:rsidRDefault="00610356" w:rsidP="00F62687">
      <w:pPr>
        <w:numPr>
          <w:ilvl w:val="0"/>
          <w:numId w:val="21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Выступление воспитателя:</w:t>
      </w:r>
    </w:p>
    <w:p w:rsidR="00610356" w:rsidRPr="00610356" w:rsidRDefault="00610356" w:rsidP="00F62687">
      <w:pPr>
        <w:numPr>
          <w:ilvl w:val="0"/>
          <w:numId w:val="22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Адаптация ребенка в 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ДОУ.</w:t>
      </w:r>
    </w:p>
    <w:p w:rsidR="00610356" w:rsidRPr="00610356" w:rsidRDefault="00610356" w:rsidP="00F62687">
      <w:pPr>
        <w:numPr>
          <w:ilvl w:val="0"/>
          <w:numId w:val="22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ные особенности развития детей 2 – 3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лет;</w:t>
      </w:r>
    </w:p>
    <w:p w:rsidR="00610356" w:rsidRPr="00610356" w:rsidRDefault="00610356" w:rsidP="00F62687">
      <w:pPr>
        <w:numPr>
          <w:ilvl w:val="0"/>
          <w:numId w:val="22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воспитания и обучения детей младшей группы;</w:t>
      </w:r>
    </w:p>
    <w:p w:rsidR="00610356" w:rsidRPr="00610356" w:rsidRDefault="00610356" w:rsidP="00F62687">
      <w:pPr>
        <w:numPr>
          <w:ilvl w:val="0"/>
          <w:numId w:val="22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Режим дня, сетка занятий;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     Выбор родительского комитета группы.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Вступительная часть.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Добрый вечер, уважаемые родители! я рада видеть Вас на нашем первом родительском собрании. Сегодня мы расскажем Вам о периоде адаптации ваших деток,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возрастных особенностях детей 2-3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лет, решим некоторые организационные вопросы. 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Итак, ваши детки пришли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деле. Отсюда </w:t>
      </w:r>
      <w:r w:rsidRPr="0061035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вывод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нам предстоит объединить наши усилия для того, чтобы детям было комфортно и интересно в детском саду, и здесь очень важно наличие взаимопон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имания и поддержки. Мы с Вами  2-3 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года будем жить одной, я надеюсь, дружной семьей.</w:t>
      </w:r>
    </w:p>
    <w:p w:rsid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Адаптация ребенка в МБДОУ</w:t>
      </w:r>
      <w:r w:rsidRPr="00610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</w:t>
      </w:r>
      <w:r w:rsidRPr="00610356">
        <w:rPr>
          <w:rFonts w:ascii="Times New Roman" w:eastAsia="Times New Roman" w:hAnsi="Times New Roman" w:cs="Times New Roman"/>
          <w:i/>
          <w:color w:val="212529"/>
          <w:sz w:val="28"/>
          <w:szCs w:val="28"/>
          <w:u w:val="single"/>
          <w:lang w:eastAsia="ru-RU"/>
        </w:rPr>
        <w:t>Приводите ребенка в детский сад до 9.00 часов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не опаздывайте, если до 9.00 придти у вас не 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получается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прошу Вас уведомить мен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об этом. Начало завтрака в 8.3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0 и до 8.45. Давайте постараемся 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придерживаться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этому времени. С режимом работы вы можете познакомиться на стенде для родителей.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Пропуск без справки  не более 5 дней, постарайтесь предварительно сообщить о пропусках по семейным обстоятельствам воспитателя.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больничного справка обязательна (если 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заболели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сообщите мне лично, либо в детский сад по тел: </w:t>
      </w:r>
      <w:r w:rsidRPr="00F626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89889212185</w:t>
      </w:r>
      <w:r w:rsidRPr="00F626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первый день болезни)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-Своевременная оплата за детский сад; не позднее 20 числа, по договору до 15 числа. Копии оплаченных квитанций приносим ежемесячно.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таблетки, монетки. В группе есть  памятка для родителей «Что нельзя приносить в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/С», можете подробнее с ней ознакомиться  на стенде для родителей.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Спокойное, внимательное отношение к ребенку дома в период адаптации - залог успеха!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- Вовремя укладывайте ребенка спать вечером. 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Постарайтесь приблизить свой домашний режим к 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садовскому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соблюдать его даже на выходных.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воспитателями, также у нас есть психолог  в детском саду Инна Геннадьевна. Если проблему решить не получается, тогда уже обращаться за помощью к заведующей.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воспитания и обучения  младшей группы.</w:t>
      </w:r>
    </w:p>
    <w:p w:rsidR="00610356" w:rsidRPr="00610356" w:rsidRDefault="00610356" w:rsidP="00F62687">
      <w:pPr>
        <w:numPr>
          <w:ilvl w:val="0"/>
          <w:numId w:val="23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Укреплять и охранять здоровье детей. Вырабатывать правильную осанку, совершенствовать культурно-гигиенические навыки.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Воспитание культурно-гигиенических навыков:</w:t>
      </w:r>
    </w:p>
    <w:p w:rsidR="00610356" w:rsidRPr="00610356" w:rsidRDefault="00610356" w:rsidP="00F62687">
      <w:pPr>
        <w:numPr>
          <w:ilvl w:val="0"/>
          <w:numId w:val="24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610356" w:rsidRPr="00610356" w:rsidRDefault="00610356" w:rsidP="00F62687">
      <w:pPr>
        <w:numPr>
          <w:ilvl w:val="0"/>
          <w:numId w:val="24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складывать, вешать на стульчик, расстегивать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сандалики или сапожки надо поставить так, чтобы они смотрели друг на друга, а не «поссорились»); </w:t>
      </w:r>
    </w:p>
    <w:p w:rsidR="00610356" w:rsidRPr="00610356" w:rsidRDefault="00610356" w:rsidP="00F62687">
      <w:pPr>
        <w:numPr>
          <w:ilvl w:val="0"/>
          <w:numId w:val="24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Одежда ребенка:</w:t>
      </w:r>
    </w:p>
    <w:p w:rsidR="00610356" w:rsidRPr="00610356" w:rsidRDefault="00610356" w:rsidP="00F62687">
      <w:pPr>
        <w:numPr>
          <w:ilvl w:val="0"/>
          <w:numId w:val="25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610356" w:rsidRPr="00610356" w:rsidRDefault="00610356" w:rsidP="00F62687">
      <w:pPr>
        <w:numPr>
          <w:ilvl w:val="0"/>
          <w:numId w:val="25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Завязки и застеж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должны быть расположены так, чтобы ребенок мог самостоя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тельно себя обслужить.</w:t>
      </w:r>
    </w:p>
    <w:p w:rsidR="00610356" w:rsidRPr="00610356" w:rsidRDefault="00610356" w:rsidP="00F62687">
      <w:pPr>
        <w:numPr>
          <w:ilvl w:val="0"/>
          <w:numId w:val="25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Большая просьба вместо перчаток иметь </w:t>
      </w:r>
      <w:r w:rsidRPr="0061035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варежки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можно пришить обязательно на резинку.</w:t>
      </w:r>
    </w:p>
    <w:p w:rsidR="00610356" w:rsidRPr="00610356" w:rsidRDefault="00610356" w:rsidP="00F62687">
      <w:pPr>
        <w:numPr>
          <w:ilvl w:val="0"/>
          <w:numId w:val="25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Обувь должна соответствовать размеру ноги ребенка, иметь задник, легко сниматься и надевать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ся. Учите самостоятельно обуваться и разуваться.</w:t>
      </w:r>
    </w:p>
    <w:p w:rsidR="00610356" w:rsidRPr="00610356" w:rsidRDefault="00610356" w:rsidP="00F62687">
      <w:pPr>
        <w:numPr>
          <w:ilvl w:val="0"/>
          <w:numId w:val="25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Иметь запасную одежду.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  Порядок в шкафчике:</w:t>
      </w:r>
    </w:p>
    <w:p w:rsidR="00610356" w:rsidRPr="00610356" w:rsidRDefault="00610356" w:rsidP="00F62687">
      <w:pPr>
        <w:numPr>
          <w:ilvl w:val="0"/>
          <w:numId w:val="26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610356" w:rsidRPr="00610356" w:rsidRDefault="00610356" w:rsidP="00F62687">
      <w:pPr>
        <w:numPr>
          <w:ilvl w:val="0"/>
          <w:numId w:val="26"/>
        </w:numPr>
        <w:shd w:val="clear" w:color="auto" w:fill="F4F4F4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Запасные вещи должны лежать в пакете, чтобы ребенку было, куда складывать вещи.</w:t>
      </w:r>
    </w:p>
    <w:p w:rsidR="00610356" w:rsidRPr="00610356" w:rsidRDefault="00610356" w:rsidP="00F62687">
      <w:pPr>
        <w:numPr>
          <w:ilvl w:val="0"/>
          <w:numId w:val="26"/>
        </w:numPr>
        <w:shd w:val="clear" w:color="auto" w:fill="F4F4F4"/>
        <w:spacing w:before="90" w:after="9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    Воспитывать интерес к жизни и деятельности взрослых и сверстников, к явлениям природы. Развивать способность устанавливать простейшие связи между воспринимаемыми предметами и явлениями, учить простейшим обобщениям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рудовое воспитание, наблюдение за трудом взрослых, желание помочь взрослому). Во второй половине учебного года, мы будем уже учиться дежурить, то есть убирать со стола за собой после еды.</w:t>
      </w:r>
    </w:p>
    <w:p w:rsidR="00610356" w:rsidRPr="00610356" w:rsidRDefault="00610356" w:rsidP="00F62687">
      <w:pPr>
        <w:numPr>
          <w:ilvl w:val="0"/>
          <w:numId w:val="27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произношения слов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spellStart"/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истоговорки</w:t>
      </w:r>
      <w:proofErr w:type="spell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скороговорки, игры для развития мелкой моторики, игры для развития речевого дыхания, упражнения для развития речевого дыхания, артикуляционные упражнения для губ, щек, языка и артикуляционные игры, стихи для автоматизации звуков речи)</w:t>
      </w:r>
    </w:p>
    <w:p w:rsidR="00610356" w:rsidRPr="00610356" w:rsidRDefault="00610356" w:rsidP="00F62687">
      <w:pPr>
        <w:numPr>
          <w:ilvl w:val="0"/>
          <w:numId w:val="27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умения слушать художественные произведения, следить за развитием действия в сказке, рассказе.</w:t>
      </w:r>
    </w:p>
    <w:p w:rsidR="00610356" w:rsidRPr="00610356" w:rsidRDefault="00610356" w:rsidP="00F62687">
      <w:pPr>
        <w:numPr>
          <w:ilvl w:val="0"/>
          <w:numId w:val="27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610356" w:rsidRPr="00610356" w:rsidRDefault="00610356" w:rsidP="00F62687">
      <w:pPr>
        <w:numPr>
          <w:ilvl w:val="0"/>
          <w:numId w:val="27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навыки организованного поведения в детском саду, дома. Продолжать формировать элементарные представления о том, что такое хорошо и что плохо.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7 .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610356" w:rsidRPr="00610356" w:rsidRDefault="00610356" w:rsidP="00F62687">
      <w:pPr>
        <w:numPr>
          <w:ilvl w:val="0"/>
          <w:numId w:val="28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Развивать интерес к различным видам игр (настольным играм, дидактическим играм, играм с правилами, а также сложным видам иг</w:t>
      </w:r>
      <w:proofErr w:type="gramStart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р-</w:t>
      </w:r>
      <w:proofErr w:type="gramEnd"/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 сюжетно-ролевым играм с необходимыми атрибутами)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Выбор родительского комитета.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заключении хочется сказать: </w:t>
      </w:r>
      <w:r w:rsidRPr="00610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“Дети – это счастье, созданное нашим трудом!” </w:t>
      </w:r>
      <w:r w:rsidRPr="006103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пожелать друг другу успеха в нашем нелегком деле.</w:t>
      </w:r>
    </w:p>
    <w:p w:rsidR="00610356" w:rsidRPr="00610356" w:rsidRDefault="00610356" w:rsidP="00F6268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Спасибо за внимание!</w:t>
      </w:r>
    </w:p>
    <w:p w:rsidR="00FD07CF" w:rsidRPr="00FD07CF" w:rsidRDefault="00FD07CF" w:rsidP="00FD07C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sectPr w:rsidR="00FD07CF" w:rsidRPr="00FD07CF" w:rsidSect="008A31E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B2" w:rsidRDefault="006B66B2" w:rsidP="00F62687">
      <w:pPr>
        <w:spacing w:after="0" w:line="240" w:lineRule="auto"/>
      </w:pPr>
      <w:r>
        <w:separator/>
      </w:r>
    </w:p>
  </w:endnote>
  <w:endnote w:type="continuationSeparator" w:id="0">
    <w:p w:rsidR="006B66B2" w:rsidRDefault="006B66B2" w:rsidP="00F6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B2" w:rsidRDefault="006B66B2" w:rsidP="00F62687">
      <w:pPr>
        <w:spacing w:after="0" w:line="240" w:lineRule="auto"/>
      </w:pPr>
      <w:r>
        <w:separator/>
      </w:r>
    </w:p>
  </w:footnote>
  <w:footnote w:type="continuationSeparator" w:id="0">
    <w:p w:rsidR="006B66B2" w:rsidRDefault="006B66B2" w:rsidP="00F6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AA"/>
    <w:multiLevelType w:val="hybridMultilevel"/>
    <w:tmpl w:val="205258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90B0A"/>
    <w:multiLevelType w:val="multilevel"/>
    <w:tmpl w:val="685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E464B"/>
    <w:multiLevelType w:val="multilevel"/>
    <w:tmpl w:val="EB88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65F26"/>
    <w:multiLevelType w:val="multilevel"/>
    <w:tmpl w:val="1570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153B8"/>
    <w:multiLevelType w:val="multilevel"/>
    <w:tmpl w:val="262A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952AC"/>
    <w:multiLevelType w:val="hybridMultilevel"/>
    <w:tmpl w:val="9CCCDD3E"/>
    <w:lvl w:ilvl="0" w:tplc="45AAE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B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ED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A059F"/>
    <w:multiLevelType w:val="multilevel"/>
    <w:tmpl w:val="B6A21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D20DA"/>
    <w:multiLevelType w:val="multilevel"/>
    <w:tmpl w:val="E02C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34A62"/>
    <w:multiLevelType w:val="multilevel"/>
    <w:tmpl w:val="8C2CF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71E3A"/>
    <w:multiLevelType w:val="multilevel"/>
    <w:tmpl w:val="B69C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999"/>
    <w:multiLevelType w:val="multilevel"/>
    <w:tmpl w:val="B74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C2AA3"/>
    <w:multiLevelType w:val="multilevel"/>
    <w:tmpl w:val="EA3C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32778"/>
    <w:multiLevelType w:val="multilevel"/>
    <w:tmpl w:val="B0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F242E"/>
    <w:multiLevelType w:val="multilevel"/>
    <w:tmpl w:val="4E6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A6DD4"/>
    <w:multiLevelType w:val="hybridMultilevel"/>
    <w:tmpl w:val="76981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50086"/>
    <w:multiLevelType w:val="multilevel"/>
    <w:tmpl w:val="21C6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91BB9"/>
    <w:multiLevelType w:val="multilevel"/>
    <w:tmpl w:val="8BA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F41E7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F7040"/>
    <w:multiLevelType w:val="multilevel"/>
    <w:tmpl w:val="151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83AAD"/>
    <w:multiLevelType w:val="multilevel"/>
    <w:tmpl w:val="681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32E82"/>
    <w:multiLevelType w:val="multilevel"/>
    <w:tmpl w:val="C2B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94F49"/>
    <w:multiLevelType w:val="multilevel"/>
    <w:tmpl w:val="F59C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E750C"/>
    <w:multiLevelType w:val="multilevel"/>
    <w:tmpl w:val="50D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F0F7F"/>
    <w:multiLevelType w:val="hybridMultilevel"/>
    <w:tmpl w:val="5914A874"/>
    <w:lvl w:ilvl="0" w:tplc="1C10D2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A13429"/>
    <w:multiLevelType w:val="hybridMultilevel"/>
    <w:tmpl w:val="234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760B2"/>
    <w:multiLevelType w:val="hybridMultilevel"/>
    <w:tmpl w:val="9B965830"/>
    <w:lvl w:ilvl="0" w:tplc="F1EEF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71D5D0B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C6863"/>
    <w:multiLevelType w:val="multilevel"/>
    <w:tmpl w:val="B2E6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7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12"/>
  </w:num>
  <w:num w:numId="15">
    <w:abstractNumId w:val="24"/>
  </w:num>
  <w:num w:numId="16">
    <w:abstractNumId w:val="23"/>
  </w:num>
  <w:num w:numId="17">
    <w:abstractNumId w:val="0"/>
  </w:num>
  <w:num w:numId="18">
    <w:abstractNumId w:val="14"/>
  </w:num>
  <w:num w:numId="19">
    <w:abstractNumId w:val="25"/>
  </w:num>
  <w:num w:numId="20">
    <w:abstractNumId w:val="11"/>
    <w:lvlOverride w:ilvl="0">
      <w:startOverride w:val="2"/>
    </w:lvlOverride>
  </w:num>
  <w:num w:numId="21">
    <w:abstractNumId w:val="4"/>
  </w:num>
  <w:num w:numId="22">
    <w:abstractNumId w:val="18"/>
  </w:num>
  <w:num w:numId="23">
    <w:abstractNumId w:val="9"/>
  </w:num>
  <w:num w:numId="24">
    <w:abstractNumId w:val="10"/>
  </w:num>
  <w:num w:numId="25">
    <w:abstractNumId w:val="1"/>
  </w:num>
  <w:num w:numId="26">
    <w:abstractNumId w:val="20"/>
  </w:num>
  <w:num w:numId="27">
    <w:abstractNumId w:val="21"/>
    <w:lvlOverride w:ilvl="0">
      <w:startOverride w:val="3"/>
    </w:lvlOverride>
  </w:num>
  <w:num w:numId="28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3E"/>
    <w:rsid w:val="00015252"/>
    <w:rsid w:val="000354FB"/>
    <w:rsid w:val="000535EC"/>
    <w:rsid w:val="0008406F"/>
    <w:rsid w:val="00115EF2"/>
    <w:rsid w:val="0020603E"/>
    <w:rsid w:val="00256326"/>
    <w:rsid w:val="003241C8"/>
    <w:rsid w:val="00324FD3"/>
    <w:rsid w:val="00326924"/>
    <w:rsid w:val="00343B14"/>
    <w:rsid w:val="003C0B55"/>
    <w:rsid w:val="00430B25"/>
    <w:rsid w:val="00530AEF"/>
    <w:rsid w:val="005B12A7"/>
    <w:rsid w:val="005B2D82"/>
    <w:rsid w:val="005C68D8"/>
    <w:rsid w:val="00610356"/>
    <w:rsid w:val="006B66B2"/>
    <w:rsid w:val="006D6010"/>
    <w:rsid w:val="0076710B"/>
    <w:rsid w:val="00805FD9"/>
    <w:rsid w:val="00822CD1"/>
    <w:rsid w:val="008913CE"/>
    <w:rsid w:val="008A31EE"/>
    <w:rsid w:val="008D4B9A"/>
    <w:rsid w:val="008E69B4"/>
    <w:rsid w:val="008E7B22"/>
    <w:rsid w:val="00907C27"/>
    <w:rsid w:val="009410C8"/>
    <w:rsid w:val="009413AE"/>
    <w:rsid w:val="00943528"/>
    <w:rsid w:val="009D2FBA"/>
    <w:rsid w:val="00AC34CE"/>
    <w:rsid w:val="00B10E89"/>
    <w:rsid w:val="00B53703"/>
    <w:rsid w:val="00BC3F7D"/>
    <w:rsid w:val="00C14185"/>
    <w:rsid w:val="00C47A49"/>
    <w:rsid w:val="00C949AF"/>
    <w:rsid w:val="00CF02CF"/>
    <w:rsid w:val="00EE7826"/>
    <w:rsid w:val="00F048D3"/>
    <w:rsid w:val="00F15D22"/>
    <w:rsid w:val="00F5695A"/>
    <w:rsid w:val="00F62687"/>
    <w:rsid w:val="00F7160B"/>
    <w:rsid w:val="00F73921"/>
    <w:rsid w:val="00FD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  <w:style w:type="paragraph" w:styleId="a6">
    <w:name w:val="List Paragraph"/>
    <w:basedOn w:val="a"/>
    <w:uiPriority w:val="34"/>
    <w:qFormat/>
    <w:rsid w:val="00115E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687"/>
  </w:style>
  <w:style w:type="paragraph" w:styleId="ab">
    <w:name w:val="footer"/>
    <w:basedOn w:val="a"/>
    <w:link w:val="ac"/>
    <w:uiPriority w:val="99"/>
    <w:semiHidden/>
    <w:unhideWhenUsed/>
    <w:rsid w:val="00F6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12</cp:revision>
  <cp:lastPrinted>2017-11-16T12:21:00Z</cp:lastPrinted>
  <dcterms:created xsi:type="dcterms:W3CDTF">2017-10-30T04:26:00Z</dcterms:created>
  <dcterms:modified xsi:type="dcterms:W3CDTF">2022-11-17T11:32:00Z</dcterms:modified>
</cp:coreProperties>
</file>